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C4" w:rsidRPr="00FA2FA0" w:rsidRDefault="00FA61C4" w:rsidP="00FA61C4">
      <w:pPr>
        <w:widowControl w:val="0"/>
        <w:autoSpaceDE w:val="0"/>
        <w:autoSpaceDN w:val="0"/>
        <w:adjustRightInd w:val="0"/>
        <w:spacing w:after="0"/>
        <w:ind w:right="432"/>
        <w:jc w:val="right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 w:rsidRPr="00FA2FA0">
        <w:rPr>
          <w:rFonts w:ascii="Bookman Old Style" w:hAnsi="Bookman Old Style"/>
          <w:sz w:val="20"/>
          <w:szCs w:val="20"/>
        </w:rPr>
        <w:t>KEFRI/F/ADM/18</w:t>
      </w:r>
    </w:p>
    <w:p w:rsidR="00FA61C4" w:rsidRPr="00FA2FA0" w:rsidRDefault="00FA61C4" w:rsidP="00FA61C4">
      <w:pPr>
        <w:widowControl w:val="0"/>
        <w:autoSpaceDE w:val="0"/>
        <w:autoSpaceDN w:val="0"/>
        <w:adjustRightInd w:val="0"/>
        <w:spacing w:after="0"/>
        <w:ind w:right="432"/>
        <w:jc w:val="center"/>
        <w:rPr>
          <w:rFonts w:ascii="Bookman Old Style" w:hAnsi="Bookman Old Style"/>
          <w:b/>
          <w:sz w:val="20"/>
          <w:szCs w:val="20"/>
        </w:rPr>
      </w:pPr>
      <w:r w:rsidRPr="00FA2FA0"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552450" cy="552450"/>
            <wp:effectExtent l="0" t="0" r="0" b="0"/>
            <wp:docPr id="1" name="Picture 1" descr="Kefri Final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efri Final Logo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1C4" w:rsidRPr="00FA2FA0" w:rsidRDefault="00FA61C4" w:rsidP="00FA61C4">
      <w:pPr>
        <w:widowControl w:val="0"/>
        <w:autoSpaceDE w:val="0"/>
        <w:autoSpaceDN w:val="0"/>
        <w:adjustRightInd w:val="0"/>
        <w:spacing w:after="0"/>
        <w:ind w:right="432"/>
        <w:jc w:val="center"/>
        <w:rPr>
          <w:rFonts w:ascii="Bookman Old Style" w:hAnsi="Bookman Old Style"/>
          <w:b/>
          <w:sz w:val="20"/>
          <w:szCs w:val="20"/>
        </w:rPr>
      </w:pPr>
      <w:r w:rsidRPr="00FA2FA0">
        <w:rPr>
          <w:rFonts w:ascii="Bookman Old Style" w:hAnsi="Bookman Old Style"/>
          <w:b/>
          <w:sz w:val="20"/>
          <w:szCs w:val="20"/>
        </w:rPr>
        <w:t>PERSONAL PROTECTIVE EQUIPMENT (PPE) INVENTORY FORM</w:t>
      </w:r>
    </w:p>
    <w:p w:rsidR="00FA61C4" w:rsidRPr="00FA2FA0" w:rsidRDefault="00FA61C4" w:rsidP="00FA61C4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  <w:lang w:val="x-none"/>
        </w:rPr>
      </w:pPr>
      <w:r w:rsidRPr="00FA2FA0">
        <w:rPr>
          <w:rFonts w:ascii="Bookman Old Style" w:hAnsi="Bookman Old Style"/>
          <w:sz w:val="20"/>
          <w:szCs w:val="20"/>
          <w:lang w:val="x-none"/>
        </w:rPr>
        <w:t xml:space="preserve">Centre:............................................................... </w:t>
      </w:r>
    </w:p>
    <w:p w:rsidR="00FA61C4" w:rsidRPr="00FA2FA0" w:rsidRDefault="00FA61C4" w:rsidP="00FA61C4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sz w:val="20"/>
          <w:szCs w:val="20"/>
          <w:lang w:val="x-none"/>
        </w:rPr>
        <w:t>Section: ………………</w:t>
      </w:r>
      <w:r w:rsidRPr="00FA2FA0">
        <w:rPr>
          <w:rFonts w:ascii="Bookman Old Style" w:hAnsi="Bookman Old Style"/>
          <w:sz w:val="20"/>
          <w:szCs w:val="20"/>
        </w:rPr>
        <w:t>…………………………………..</w:t>
      </w:r>
    </w:p>
    <w:p w:rsidR="00FA61C4" w:rsidRPr="00FA2FA0" w:rsidRDefault="00FA61C4" w:rsidP="00FA61C4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sz w:val="20"/>
          <w:szCs w:val="20"/>
          <w:lang w:val="x-none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3870"/>
        <w:gridCol w:w="1710"/>
        <w:gridCol w:w="1890"/>
      </w:tblGrid>
      <w:tr w:rsidR="00FA61C4" w:rsidRPr="00FA2FA0" w:rsidTr="00487D2D">
        <w:tc>
          <w:tcPr>
            <w:tcW w:w="2808" w:type="dxa"/>
            <w:shd w:val="clear" w:color="auto" w:fill="D9D9D9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b/>
                <w:sz w:val="20"/>
                <w:szCs w:val="20"/>
              </w:rPr>
              <w:t>Item of PPE</w:t>
            </w:r>
          </w:p>
        </w:tc>
        <w:tc>
          <w:tcPr>
            <w:tcW w:w="3870" w:type="dxa"/>
            <w:shd w:val="clear" w:color="auto" w:fill="D9D9D9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b/>
                <w:sz w:val="20"/>
                <w:szCs w:val="20"/>
              </w:rPr>
              <w:t>Type</w:t>
            </w:r>
          </w:p>
        </w:tc>
        <w:tc>
          <w:tcPr>
            <w:tcW w:w="1710" w:type="dxa"/>
            <w:shd w:val="clear" w:color="auto" w:fill="D9D9D9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b/>
                <w:sz w:val="20"/>
                <w:szCs w:val="20"/>
              </w:rPr>
              <w:t>Quantity</w:t>
            </w:r>
          </w:p>
        </w:tc>
        <w:tc>
          <w:tcPr>
            <w:tcW w:w="1890" w:type="dxa"/>
            <w:shd w:val="clear" w:color="auto" w:fill="D9D9D9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b/>
                <w:sz w:val="20"/>
                <w:szCs w:val="20"/>
              </w:rPr>
              <w:t>Stored Location</w:t>
            </w:r>
          </w:p>
        </w:tc>
      </w:tr>
      <w:tr w:rsidR="00FA61C4" w:rsidRPr="00FA2FA0" w:rsidTr="00487D2D">
        <w:tc>
          <w:tcPr>
            <w:tcW w:w="2808" w:type="dxa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sz w:val="20"/>
                <w:szCs w:val="20"/>
              </w:rPr>
              <w:t>Head Protection</w:t>
            </w:r>
          </w:p>
        </w:tc>
        <w:tc>
          <w:tcPr>
            <w:tcW w:w="3870" w:type="dxa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61C4" w:rsidRPr="00FA2FA0" w:rsidTr="00487D2D">
        <w:tc>
          <w:tcPr>
            <w:tcW w:w="2808" w:type="dxa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sz w:val="20"/>
                <w:szCs w:val="20"/>
              </w:rPr>
              <w:t>Hearing Protection</w:t>
            </w:r>
          </w:p>
        </w:tc>
        <w:tc>
          <w:tcPr>
            <w:tcW w:w="3870" w:type="dxa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61C4" w:rsidRPr="00FA2FA0" w:rsidTr="00487D2D">
        <w:tc>
          <w:tcPr>
            <w:tcW w:w="2808" w:type="dxa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sz w:val="20"/>
                <w:szCs w:val="20"/>
              </w:rPr>
              <w:t>Eye Protection</w:t>
            </w:r>
          </w:p>
        </w:tc>
        <w:tc>
          <w:tcPr>
            <w:tcW w:w="3870" w:type="dxa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61C4" w:rsidRPr="00FA2FA0" w:rsidTr="00487D2D">
        <w:tc>
          <w:tcPr>
            <w:tcW w:w="2808" w:type="dxa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sz w:val="20"/>
                <w:szCs w:val="20"/>
              </w:rPr>
              <w:t>Respiratory Protective Equipment (RPE)</w:t>
            </w:r>
          </w:p>
        </w:tc>
        <w:tc>
          <w:tcPr>
            <w:tcW w:w="3870" w:type="dxa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61C4" w:rsidRPr="00FA2FA0" w:rsidTr="00487D2D">
        <w:tc>
          <w:tcPr>
            <w:tcW w:w="2808" w:type="dxa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sz w:val="20"/>
                <w:szCs w:val="20"/>
              </w:rPr>
              <w:t>Overalls</w:t>
            </w:r>
          </w:p>
        </w:tc>
        <w:tc>
          <w:tcPr>
            <w:tcW w:w="3870" w:type="dxa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61C4" w:rsidRPr="00FA2FA0" w:rsidTr="00487D2D">
        <w:tc>
          <w:tcPr>
            <w:tcW w:w="2808" w:type="dxa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sz w:val="20"/>
                <w:szCs w:val="20"/>
              </w:rPr>
              <w:t>Gloves</w:t>
            </w:r>
          </w:p>
        </w:tc>
        <w:tc>
          <w:tcPr>
            <w:tcW w:w="3870" w:type="dxa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61C4" w:rsidRPr="00FA2FA0" w:rsidTr="00487D2D">
        <w:tc>
          <w:tcPr>
            <w:tcW w:w="2808" w:type="dxa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sz w:val="20"/>
                <w:szCs w:val="20"/>
              </w:rPr>
              <w:t>Footwear</w:t>
            </w:r>
          </w:p>
        </w:tc>
        <w:tc>
          <w:tcPr>
            <w:tcW w:w="3870" w:type="dxa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61C4" w:rsidRPr="00FA2FA0" w:rsidTr="00487D2D">
        <w:tc>
          <w:tcPr>
            <w:tcW w:w="2808" w:type="dxa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sz w:val="20"/>
                <w:szCs w:val="20"/>
              </w:rPr>
              <w:t xml:space="preserve">Safety Harness </w:t>
            </w:r>
          </w:p>
        </w:tc>
        <w:tc>
          <w:tcPr>
            <w:tcW w:w="3870" w:type="dxa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61C4" w:rsidRPr="00FA2FA0" w:rsidTr="00487D2D">
        <w:tc>
          <w:tcPr>
            <w:tcW w:w="2808" w:type="dxa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sz w:val="20"/>
                <w:szCs w:val="20"/>
              </w:rPr>
              <w:t>Clothing</w:t>
            </w:r>
          </w:p>
        </w:tc>
        <w:tc>
          <w:tcPr>
            <w:tcW w:w="3870" w:type="dxa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A61C4" w:rsidRPr="00FA2FA0" w:rsidTr="00487D2D">
        <w:trPr>
          <w:trHeight w:val="390"/>
        </w:trPr>
        <w:tc>
          <w:tcPr>
            <w:tcW w:w="2808" w:type="dxa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sz w:val="20"/>
                <w:szCs w:val="20"/>
              </w:rPr>
              <w:t>Other (Specify)</w:t>
            </w:r>
          </w:p>
        </w:tc>
        <w:tc>
          <w:tcPr>
            <w:tcW w:w="3870" w:type="dxa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0" w:type="dxa"/>
          </w:tcPr>
          <w:p w:rsidR="00FA61C4" w:rsidRPr="00FA2FA0" w:rsidRDefault="00FA61C4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FA61C4" w:rsidRPr="00FA2FA0" w:rsidRDefault="00FA61C4" w:rsidP="00FA61C4">
      <w:pPr>
        <w:widowControl w:val="0"/>
        <w:autoSpaceDE w:val="0"/>
        <w:autoSpaceDN w:val="0"/>
        <w:adjustRightInd w:val="0"/>
        <w:spacing w:after="0"/>
        <w:ind w:right="432"/>
        <w:jc w:val="both"/>
        <w:rPr>
          <w:rFonts w:ascii="Bookman Old Style" w:hAnsi="Bookman Old Style"/>
          <w:b/>
          <w:sz w:val="20"/>
          <w:szCs w:val="20"/>
          <w:lang w:val="x-none"/>
        </w:rPr>
      </w:pPr>
    </w:p>
    <w:p w:rsidR="006E07CC" w:rsidRDefault="00FA61C4" w:rsidP="00FA61C4"/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C4"/>
    <w:rsid w:val="003C7BAD"/>
    <w:rsid w:val="00C6467D"/>
    <w:rsid w:val="00FA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FA272"/>
  <w15:chartTrackingRefBased/>
  <w15:docId w15:val="{F48B59F7-7FA1-4D21-8FA2-6D36E304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1C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Samu</cp:lastModifiedBy>
  <cp:revision>1</cp:revision>
  <dcterms:created xsi:type="dcterms:W3CDTF">2018-03-28T08:43:00Z</dcterms:created>
  <dcterms:modified xsi:type="dcterms:W3CDTF">2018-03-28T08:44:00Z</dcterms:modified>
</cp:coreProperties>
</file>